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54" w:rsidRPr="009A3454" w:rsidRDefault="009A3454" w:rsidP="009A345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Библиографический список</w:t>
      </w:r>
    </w:p>
    <w:p w:rsidR="009A3454" w:rsidRPr="009A3454" w:rsidRDefault="009A3454" w:rsidP="009A3454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Овчинникова</w:t>
      </w:r>
      <w:proofErr w:type="spellEnd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М.В. Методика работы над текстовыми задачами в начальных классах (общие вопросы): Учебно-методическое пособие для студентов специальностей «Начальное обучение. Дошкольное воспитание» – К.: </w:t>
      </w:r>
      <w:proofErr w:type="spellStart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gramStart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ресса</w:t>
      </w:r>
      <w:proofErr w:type="spellEnd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, 2001. –– 128 с. – ил.</w:t>
      </w:r>
    </w:p>
    <w:p w:rsidR="009A3454" w:rsidRPr="009A3454" w:rsidRDefault="009A3454" w:rsidP="009A3454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Баракина</w:t>
      </w:r>
      <w:proofErr w:type="spellEnd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 Т.В. Обучение младших школьников решению составных задач с пропорциональными величинами // Начальная школа плюс до и после. 2012. № 10. С. 43-46.</w:t>
      </w:r>
    </w:p>
    <w:p w:rsidR="009A3454" w:rsidRPr="009A3454" w:rsidRDefault="009A3454" w:rsidP="009A3454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Виноградова Е.П. Математика: текстовые задачи и методы их решения: учебно-методическое пособие / Е. П. Виноградова. – Орск: Издательство ОГТИ, 2007. – 94 </w:t>
      </w:r>
      <w:proofErr w:type="gramStart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3454" w:rsidRPr="009A3454" w:rsidRDefault="009A3454" w:rsidP="009A3454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Дорофеев Г.В. Математика. Рабочие программы. Предметная линия учебников системы «Перспектива». 1–4 классы: пособие для учителей общеобразовательных организаций / Г.В. Дорофеев, Т.Н. </w:t>
      </w:r>
      <w:proofErr w:type="spellStart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Миракова</w:t>
      </w:r>
      <w:proofErr w:type="spellEnd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Просвещение, 2014. – 137 </w:t>
      </w:r>
      <w:proofErr w:type="gramStart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3454" w:rsidRPr="009A3454" w:rsidRDefault="009A3454" w:rsidP="009A3454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Математика. Рабочие программы. Предметная линия учебников системы «Школа России». 1 – 4 классы: учебное пособие для общеобразовательных организаций / М.И. Моро, С.И. Волкова, С.В. Степанова и др. – 2-е изд. </w:t>
      </w:r>
      <w:proofErr w:type="spellStart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Просвещение, 2016. – 124 </w:t>
      </w:r>
      <w:proofErr w:type="gramStart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3454" w:rsidRPr="009A3454" w:rsidRDefault="009A3454" w:rsidP="009A3454">
      <w:pPr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общеобразовательных учреждений Математика: программа 1–4 классы. Поурочно-тематическое планирование: 1–4 классы / Н. Б. Истомина. – Смоленск: Ассоциация ХХI век, 2013. – 160 </w:t>
      </w:r>
      <w:proofErr w:type="gramStart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A3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4B5F" w:rsidRPr="006A3BE3" w:rsidRDefault="00C64B5F" w:rsidP="00C64B5F">
      <w:pPr>
        <w:numPr>
          <w:ilvl w:val="0"/>
          <w:numId w:val="10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A3BE3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(утвержден приказом </w:t>
      </w:r>
      <w:proofErr w:type="spellStart"/>
      <w:r w:rsidRPr="006A3BE3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6A3BE3">
        <w:rPr>
          <w:rFonts w:ascii="Times New Roman" w:hAnsi="Times New Roman"/>
          <w:sz w:val="28"/>
          <w:szCs w:val="28"/>
        </w:rPr>
        <w:t xml:space="preserve"> России от 6 октября 2009 г. № 373; в ред. приказов от 26 ноября 2010 г. № 1241, от 22 сентября 2011 г. № 2357) / </w:t>
      </w:r>
      <w:proofErr w:type="spellStart"/>
      <w:r w:rsidRPr="006A3BE3">
        <w:rPr>
          <w:rFonts w:ascii="Times New Roman" w:hAnsi="Times New Roman"/>
          <w:sz w:val="28"/>
          <w:szCs w:val="28"/>
        </w:rPr>
        <w:t>М-во</w:t>
      </w:r>
      <w:proofErr w:type="spellEnd"/>
      <w:r w:rsidRPr="006A3BE3">
        <w:rPr>
          <w:rFonts w:ascii="Times New Roman" w:hAnsi="Times New Roman"/>
          <w:sz w:val="28"/>
          <w:szCs w:val="28"/>
        </w:rPr>
        <w:t xml:space="preserve"> образования и науки</w:t>
      </w:r>
      <w:proofErr w:type="gramStart"/>
      <w:r w:rsidRPr="006A3BE3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Pr="006A3BE3">
        <w:rPr>
          <w:rFonts w:ascii="Times New Roman" w:hAnsi="Times New Roman"/>
          <w:sz w:val="28"/>
          <w:szCs w:val="28"/>
        </w:rPr>
        <w:t xml:space="preserve">ос. Федерации. – М.: Просвещение, 2010. – 31 </w:t>
      </w:r>
      <w:proofErr w:type="gramStart"/>
      <w:r w:rsidRPr="006A3BE3">
        <w:rPr>
          <w:rFonts w:ascii="Times New Roman" w:hAnsi="Times New Roman"/>
          <w:sz w:val="28"/>
          <w:szCs w:val="28"/>
        </w:rPr>
        <w:t>с</w:t>
      </w:r>
      <w:proofErr w:type="gramEnd"/>
      <w:r w:rsidRPr="006A3BE3">
        <w:rPr>
          <w:rFonts w:ascii="Times New Roman" w:hAnsi="Times New Roman"/>
          <w:sz w:val="28"/>
          <w:szCs w:val="28"/>
        </w:rPr>
        <w:t xml:space="preserve">.  </w:t>
      </w:r>
    </w:p>
    <w:p w:rsidR="0030082A" w:rsidRPr="009A3454" w:rsidRDefault="0030082A" w:rsidP="009A34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0082A" w:rsidRPr="009A3454" w:rsidSect="00300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7D31"/>
    <w:multiLevelType w:val="multilevel"/>
    <w:tmpl w:val="0D6C6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5A061D"/>
    <w:multiLevelType w:val="multilevel"/>
    <w:tmpl w:val="820A4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A87DFC"/>
    <w:multiLevelType w:val="multilevel"/>
    <w:tmpl w:val="EED4B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C463E5"/>
    <w:multiLevelType w:val="multilevel"/>
    <w:tmpl w:val="238C0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733A1D"/>
    <w:multiLevelType w:val="multilevel"/>
    <w:tmpl w:val="2F7E3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BD5ED2"/>
    <w:multiLevelType w:val="multilevel"/>
    <w:tmpl w:val="C17E9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0B7494"/>
    <w:multiLevelType w:val="multilevel"/>
    <w:tmpl w:val="21D66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143923"/>
    <w:multiLevelType w:val="multilevel"/>
    <w:tmpl w:val="85965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245C9B"/>
    <w:multiLevelType w:val="multilevel"/>
    <w:tmpl w:val="88DA8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715FCC"/>
    <w:multiLevelType w:val="hybridMultilevel"/>
    <w:tmpl w:val="82321F56"/>
    <w:lvl w:ilvl="0" w:tplc="AE428CF4">
      <w:start w:val="1"/>
      <w:numFmt w:val="decimal"/>
      <w:lvlText w:val="%1."/>
      <w:lvlJc w:val="left"/>
      <w:pPr>
        <w:ind w:left="2062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E512CA3"/>
    <w:multiLevelType w:val="multilevel"/>
    <w:tmpl w:val="390CC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2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A3454"/>
    <w:rsid w:val="0030082A"/>
    <w:rsid w:val="008E1EC0"/>
    <w:rsid w:val="0092099F"/>
    <w:rsid w:val="009A3454"/>
    <w:rsid w:val="00C64B5F"/>
    <w:rsid w:val="00FA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2A"/>
  </w:style>
  <w:style w:type="paragraph" w:styleId="1">
    <w:name w:val="heading 1"/>
    <w:basedOn w:val="a"/>
    <w:link w:val="10"/>
    <w:uiPriority w:val="9"/>
    <w:qFormat/>
    <w:rsid w:val="009A34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A34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34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34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A3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A345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3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34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0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66214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9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4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46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sotrudnik</dc:creator>
  <cp:keywords/>
  <dc:description/>
  <cp:lastModifiedBy>sotrudnik</cp:lastModifiedBy>
  <cp:revision>4</cp:revision>
  <dcterms:created xsi:type="dcterms:W3CDTF">2019-10-31T20:15:00Z</dcterms:created>
  <dcterms:modified xsi:type="dcterms:W3CDTF">2019-11-14T19:55:00Z</dcterms:modified>
</cp:coreProperties>
</file>